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2" w:rsidRPr="00017EF2" w:rsidRDefault="00017EF2" w:rsidP="00017EF2">
      <w:pPr>
        <w:rPr>
          <w:sz w:val="24"/>
          <w:szCs w:val="24"/>
        </w:rPr>
      </w:pPr>
      <w:proofErr w:type="spellStart"/>
      <w:r w:rsidRPr="00017EF2">
        <w:rPr>
          <w:sz w:val="24"/>
          <w:szCs w:val="24"/>
        </w:rPr>
        <w:t>Теплоотражательный</w:t>
      </w:r>
      <w:proofErr w:type="spellEnd"/>
      <w:r w:rsidRPr="00017EF2">
        <w:rPr>
          <w:sz w:val="24"/>
          <w:szCs w:val="24"/>
        </w:rPr>
        <w:t xml:space="preserve"> костюм ТОК-200 предназначен для защиты пожарных от воздействия резких, многократно повторяющихся перепадов внешней температуры при проведении разведки, тушении пожаров, спасении людей в процессе ликвидации аварийных и экстремальных ситуаций. Костюм изготовлен из </w:t>
      </w:r>
      <w:proofErr w:type="spellStart"/>
      <w:r w:rsidRPr="00017EF2">
        <w:rPr>
          <w:sz w:val="24"/>
          <w:szCs w:val="24"/>
        </w:rPr>
        <w:t>теплоотражательной</w:t>
      </w:r>
      <w:proofErr w:type="spellEnd"/>
      <w:r w:rsidRPr="00017EF2">
        <w:rPr>
          <w:sz w:val="24"/>
          <w:szCs w:val="24"/>
        </w:rPr>
        <w:t xml:space="preserve"> ткани с металлизированным покрытием и обеспечивает защиту пожарного при температуре окружающей среды до +200°С.</w:t>
      </w:r>
    </w:p>
    <w:p w:rsidR="00017EF2" w:rsidRPr="00017EF2" w:rsidRDefault="00017EF2" w:rsidP="00017EF2">
      <w:pPr>
        <w:rPr>
          <w:sz w:val="24"/>
          <w:szCs w:val="24"/>
        </w:rPr>
      </w:pPr>
      <w:proofErr w:type="spellStart"/>
      <w:r w:rsidRPr="00017EF2">
        <w:rPr>
          <w:sz w:val="24"/>
          <w:szCs w:val="24"/>
        </w:rPr>
        <w:t>Огнетермостойкая</w:t>
      </w:r>
      <w:proofErr w:type="spellEnd"/>
      <w:r w:rsidRPr="00017EF2">
        <w:rPr>
          <w:sz w:val="24"/>
          <w:szCs w:val="24"/>
        </w:rPr>
        <w:t xml:space="preserve"> боевая одежда изготавливается как в виде комбинезона с отсеком для дыхательного аппарата, так и в виде куртки и брюк. Наружный слой защитной одежды изготовлен из </w:t>
      </w:r>
      <w:proofErr w:type="spellStart"/>
      <w:r w:rsidRPr="00017EF2">
        <w:rPr>
          <w:sz w:val="24"/>
          <w:szCs w:val="24"/>
        </w:rPr>
        <w:t>огнетермостойких</w:t>
      </w:r>
      <w:proofErr w:type="spellEnd"/>
      <w:r w:rsidRPr="00017EF2">
        <w:rPr>
          <w:sz w:val="24"/>
          <w:szCs w:val="24"/>
        </w:rPr>
        <w:t xml:space="preserve"> волокон. Для защиты от воды на ткань нанесено высокотемпературное полимерное покрытие. </w:t>
      </w:r>
    </w:p>
    <w:p w:rsidR="00017EF2" w:rsidRPr="00017EF2" w:rsidRDefault="00017EF2" w:rsidP="00017EF2">
      <w:pPr>
        <w:jc w:val="center"/>
        <w:rPr>
          <w:sz w:val="24"/>
          <w:szCs w:val="24"/>
        </w:rPr>
      </w:pPr>
      <w:r w:rsidRPr="00017EF2">
        <w:rPr>
          <w:sz w:val="24"/>
          <w:szCs w:val="24"/>
        </w:rPr>
        <w:t>ТЕХНИЧЕСКИЕ ХАРАКТРИСТИКИ</w:t>
      </w:r>
    </w:p>
    <w:p w:rsidR="00017EF2" w:rsidRPr="00017EF2" w:rsidRDefault="00017EF2" w:rsidP="00017EF2">
      <w:pPr>
        <w:rPr>
          <w:sz w:val="24"/>
          <w:szCs w:val="24"/>
        </w:rPr>
      </w:pPr>
      <w:r w:rsidRPr="00017EF2">
        <w:rPr>
          <w:sz w:val="24"/>
          <w:szCs w:val="24"/>
        </w:rPr>
        <w:t xml:space="preserve">Тип костюма </w:t>
      </w:r>
      <w:r w:rsidRPr="00017EF2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017EF2">
        <w:rPr>
          <w:sz w:val="24"/>
          <w:szCs w:val="24"/>
        </w:rPr>
        <w:t>ТОК-200</w:t>
      </w:r>
    </w:p>
    <w:p w:rsidR="00017EF2" w:rsidRPr="00017EF2" w:rsidRDefault="00017EF2" w:rsidP="00017EF2">
      <w:pPr>
        <w:rPr>
          <w:sz w:val="24"/>
          <w:szCs w:val="24"/>
        </w:rPr>
      </w:pPr>
      <w:r w:rsidRPr="00017EF2">
        <w:rPr>
          <w:sz w:val="24"/>
          <w:szCs w:val="24"/>
        </w:rPr>
        <w:t xml:space="preserve">Защита при </w:t>
      </w:r>
      <w:proofErr w:type="spellStart"/>
      <w:r w:rsidRPr="00017EF2">
        <w:rPr>
          <w:sz w:val="24"/>
          <w:szCs w:val="24"/>
        </w:rPr>
        <w:t>t</w:t>
      </w:r>
      <w:proofErr w:type="spellEnd"/>
      <w:r w:rsidRPr="00017EF2">
        <w:rPr>
          <w:sz w:val="24"/>
          <w:szCs w:val="24"/>
        </w:rPr>
        <w:t>, -200</w:t>
      </w:r>
      <w:proofErr w:type="gramStart"/>
      <w:r w:rsidRPr="00017EF2">
        <w:rPr>
          <w:sz w:val="24"/>
          <w:szCs w:val="24"/>
        </w:rPr>
        <w:t xml:space="preserve"> С</w:t>
      </w:r>
      <w:proofErr w:type="gramEnd"/>
      <w:r w:rsidRPr="00017EF2">
        <w:rPr>
          <w:sz w:val="24"/>
          <w:szCs w:val="24"/>
        </w:rPr>
        <w:t>°</w:t>
      </w:r>
      <w:r w:rsidRPr="00017EF2">
        <w:rPr>
          <w:sz w:val="24"/>
          <w:szCs w:val="24"/>
        </w:rPr>
        <w:tab/>
      </w:r>
    </w:p>
    <w:p w:rsidR="00017EF2" w:rsidRPr="00017EF2" w:rsidRDefault="00017EF2" w:rsidP="00017EF2">
      <w:pPr>
        <w:rPr>
          <w:sz w:val="24"/>
          <w:szCs w:val="24"/>
        </w:rPr>
      </w:pPr>
      <w:r w:rsidRPr="00017EF2">
        <w:rPr>
          <w:sz w:val="24"/>
          <w:szCs w:val="24"/>
        </w:rPr>
        <w:t>Время защиты при плотности теплового потока -10 мин. при 18 кВт/</w:t>
      </w:r>
      <w:proofErr w:type="gramStart"/>
      <w:r w:rsidRPr="00017EF2">
        <w:rPr>
          <w:sz w:val="24"/>
          <w:szCs w:val="24"/>
        </w:rPr>
        <w:t>м</w:t>
      </w:r>
      <w:proofErr w:type="gramEnd"/>
      <w:r w:rsidRPr="00017EF2">
        <w:rPr>
          <w:sz w:val="24"/>
          <w:szCs w:val="24"/>
        </w:rPr>
        <w:t>²</w:t>
      </w:r>
      <w:r w:rsidRPr="00017EF2">
        <w:rPr>
          <w:sz w:val="24"/>
          <w:szCs w:val="24"/>
        </w:rPr>
        <w:tab/>
      </w:r>
      <w:r w:rsidRPr="00017EF2">
        <w:rPr>
          <w:sz w:val="24"/>
          <w:szCs w:val="24"/>
        </w:rPr>
        <w:tab/>
      </w:r>
    </w:p>
    <w:p w:rsidR="00017EF2" w:rsidRPr="00017EF2" w:rsidRDefault="00017EF2" w:rsidP="00017EF2">
      <w:pPr>
        <w:rPr>
          <w:sz w:val="24"/>
          <w:szCs w:val="24"/>
        </w:rPr>
      </w:pPr>
      <w:r w:rsidRPr="00017EF2">
        <w:rPr>
          <w:sz w:val="24"/>
          <w:szCs w:val="24"/>
        </w:rPr>
        <w:t xml:space="preserve">Воздействие открытого пламени -10 сек </w:t>
      </w:r>
      <w:r w:rsidRPr="00017EF2">
        <w:rPr>
          <w:sz w:val="24"/>
          <w:szCs w:val="24"/>
        </w:rPr>
        <w:tab/>
      </w:r>
    </w:p>
    <w:p w:rsidR="00017EF2" w:rsidRPr="00017EF2" w:rsidRDefault="00017EF2" w:rsidP="00017EF2">
      <w:pPr>
        <w:rPr>
          <w:sz w:val="24"/>
          <w:szCs w:val="24"/>
        </w:rPr>
      </w:pPr>
      <w:r w:rsidRPr="00017EF2">
        <w:rPr>
          <w:sz w:val="24"/>
          <w:szCs w:val="24"/>
        </w:rPr>
        <w:t xml:space="preserve">Масса </w:t>
      </w:r>
      <w:proofErr w:type="gramStart"/>
      <w:r w:rsidRPr="00017EF2">
        <w:rPr>
          <w:sz w:val="24"/>
          <w:szCs w:val="24"/>
        </w:rPr>
        <w:t>кг</w:t>
      </w:r>
      <w:proofErr w:type="gramEnd"/>
      <w:r w:rsidRPr="00017EF2">
        <w:rPr>
          <w:sz w:val="24"/>
          <w:szCs w:val="24"/>
        </w:rPr>
        <w:t xml:space="preserve"> -8-10</w:t>
      </w:r>
    </w:p>
    <w:p w:rsidR="00017EF2" w:rsidRDefault="00017EF2" w:rsidP="00017EF2"/>
    <w:p w:rsidR="00017EF2" w:rsidRDefault="00017EF2" w:rsidP="00017EF2"/>
    <w:p w:rsidR="00017EF2" w:rsidRDefault="00017EF2" w:rsidP="00017EF2">
      <w:r>
        <w:tab/>
      </w:r>
    </w:p>
    <w:p w:rsidR="00434BA5" w:rsidRDefault="00434BA5" w:rsidP="00017EF2"/>
    <w:sectPr w:rsidR="00434BA5" w:rsidSect="0043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EF2"/>
    <w:rsid w:val="00017EF2"/>
    <w:rsid w:val="0043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2010-11-13T18:19:00Z</dcterms:created>
  <dcterms:modified xsi:type="dcterms:W3CDTF">2010-11-13T18:23:00Z</dcterms:modified>
</cp:coreProperties>
</file>