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5844">
        <w:rPr>
          <w:rFonts w:ascii="Times New Roman" w:hAnsi="Times New Roman" w:cs="Times New Roman"/>
          <w:sz w:val="28"/>
          <w:szCs w:val="28"/>
        </w:rPr>
        <w:t xml:space="preserve">Из того, что происходило в Государственной думе 14 ноября, наиболее интересными были два события: «правительственный час» с докладом министра образования и науки РФ Д.В. Ливанова, и «круглый стол» на тему «Состояние Вооружённых Сил Российской Федерации: куда идти дальше?», проведённый по инициативе коммунистов — членов Комитета ГД по обороне В.И. Бессонова, В.П. </w:t>
      </w:r>
      <w:proofErr w:type="spellStart"/>
      <w:r w:rsidRPr="00F05844">
        <w:rPr>
          <w:rFonts w:ascii="Times New Roman" w:hAnsi="Times New Roman" w:cs="Times New Roman"/>
          <w:sz w:val="28"/>
          <w:szCs w:val="28"/>
        </w:rPr>
        <w:t>Комоедова</w:t>
      </w:r>
      <w:proofErr w:type="spellEnd"/>
      <w:r w:rsidRPr="00F05844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F05844">
        <w:rPr>
          <w:rFonts w:ascii="Times New Roman" w:hAnsi="Times New Roman" w:cs="Times New Roman"/>
          <w:sz w:val="28"/>
          <w:szCs w:val="28"/>
        </w:rPr>
        <w:t>Тарнаева</w:t>
      </w:r>
      <w:proofErr w:type="spellEnd"/>
      <w:r w:rsidRPr="00F05844">
        <w:rPr>
          <w:rFonts w:ascii="Times New Roman" w:hAnsi="Times New Roman" w:cs="Times New Roman"/>
          <w:sz w:val="28"/>
          <w:szCs w:val="28"/>
        </w:rPr>
        <w:t xml:space="preserve"> и В.Н.</w:t>
      </w:r>
      <w:proofErr w:type="gramEnd"/>
      <w:r w:rsidRPr="00F0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44">
        <w:rPr>
          <w:rFonts w:ascii="Times New Roman" w:hAnsi="Times New Roman" w:cs="Times New Roman"/>
          <w:sz w:val="28"/>
          <w:szCs w:val="28"/>
        </w:rPr>
        <w:t>Тетёкина</w:t>
      </w:r>
      <w:proofErr w:type="spellEnd"/>
      <w:r w:rsidRPr="00F05844">
        <w:rPr>
          <w:rFonts w:ascii="Times New Roman" w:hAnsi="Times New Roman" w:cs="Times New Roman"/>
          <w:sz w:val="28"/>
          <w:szCs w:val="28"/>
        </w:rPr>
        <w:t>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И это знаменательно: между уровнем науки и образования и уровнем обороноспособности страны — самая тесная взаимосвязь. «Военно-статистический ежегодник армии за 1912 год» сообщает, что 89,44% солдат были «без образовательного ценза», то есть в школе не учились, а умели писать только свою фамилию, и это было одной и причин поражения царской России в войнах с Японией и Германией.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ИМЕННО СООТНОШЕНИЮ знаний и силы было в основном посвящено выступление нашего депутата Н.В. Арефьева на часе политических заявлений, с которого начинается каждое заседание Думы.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Остро и точно, с цифрами и фактами в руках, он описал положение Армии и Флота России.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— В последнее время Российская армия сократилась на 800 тысяч человек, сгорели 22 военных склада, наши силы на морях и океанах в 3—4 раза меньше сил потенциальных противников, пополнение военной техникой совершенно ничтожно. Оборонный заказ не выполняется каждый год, но эффективно разворовывается, — отметил депутат.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 xml:space="preserve">Н.В. Арефьев подчеркнул, что хотя отставка </w:t>
      </w:r>
      <w:proofErr w:type="spellStart"/>
      <w:r w:rsidRPr="00F05844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F05844">
        <w:rPr>
          <w:rFonts w:ascii="Times New Roman" w:hAnsi="Times New Roman" w:cs="Times New Roman"/>
          <w:sz w:val="28"/>
          <w:szCs w:val="28"/>
        </w:rPr>
        <w:t xml:space="preserve"> стала большим праздником в армии, но начатая им ликвидация Вооружённых Сил продолжается. В СССР было 166 военных вузов — сейчас их 45, Сердюков запланировал оставить только 10 — военное образование фактически ликвидировано. Точно так же ликвидируется военная медицина: закрыта Военно-медицинская академия в Ленинграде, там же из шести военных госпиталей оставили только два, закрывают госпитали в Астрахани, Томске, Казани, Оренбурге, Ахтубинске, Новочеркасске, Махачкале, Морозовске, Тамбове и других городах, ликвидируются госпитали в гарнизонах, стоящих вдалеке от больших городов, военные лишаются оперативной медицинской помощи. Из 7500 военных городков оставлено только 300.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— Это оптимизация или измена? Это слабоумие или предательство и почему Сердюков ещё на свободе? — задал вопрос депутат.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Почти тот же вопрос — «</w:t>
      </w:r>
      <w:proofErr w:type="spellStart"/>
      <w:r w:rsidRPr="00F05844">
        <w:rPr>
          <w:rFonts w:ascii="Times New Roman" w:hAnsi="Times New Roman" w:cs="Times New Roman"/>
          <w:sz w:val="28"/>
          <w:szCs w:val="28"/>
        </w:rPr>
        <w:t>дебилизм</w:t>
      </w:r>
      <w:proofErr w:type="spellEnd"/>
      <w:r w:rsidRPr="00F05844">
        <w:rPr>
          <w:rFonts w:ascii="Times New Roman" w:hAnsi="Times New Roman" w:cs="Times New Roman"/>
          <w:sz w:val="28"/>
          <w:szCs w:val="28"/>
        </w:rPr>
        <w:t xml:space="preserve"> или предательство?» — был задан в отношении чиновников от образования, которые объединяют школы и детские сады, обычные школы со школами для трудных подростков и умственно отсталых детей, вузы разного профиля, да ещё находящиеся в разных городах за сотни километров друг </w:t>
      </w:r>
      <w:r w:rsidRPr="00F05844">
        <w:rPr>
          <w:rFonts w:ascii="Times New Roman" w:hAnsi="Times New Roman" w:cs="Times New Roman"/>
          <w:sz w:val="28"/>
          <w:szCs w:val="28"/>
        </w:rPr>
        <w:lastRenderedPageBreak/>
        <w:t>от друга. А власть к тому же урезает расходы на образование на 41 миллиард, а на прикладные исследования — на 34 миллиарда. И всё это — тайно, в режиме секретности, а когда студенты и преподаватели выходят на митинги протеста, оказывается, что дельце уже обделано.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По мнению Н.В. Арефьева, идёт процесс скоропалительной ликвидации науки и образования. О какой модернизации экономики можно говорить — невежды не способны на квалифицированный труд, да и на защиту страны тоже.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«Россия живёт в режиме ликвидации, и ликвидируют её в режиме секретности»,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— так охарактеризовал ситуацию депутат-коммунист.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Поэтому понятно, что доклад министра образования и науки РФ Д.В. Ливанова на «правительственном часе» ожидался с особым интересом.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 xml:space="preserve">Перечисляя основные комплексы вопросов, которыми занимается министерство, на первое место чиновник поставил «защиту прав детей, развитие системы воспитания, социализацию детей и молодёжи», на второе — «модернизацию системы образования» и лишь на третье — «развитие науки и технологий». Да и в целом доклад выглядел хило: признавая успехи и достижения советского времени, а также резкое снижение уровня образования в последние годы, министр опасался называть вещи своими именами и указывать на органические, системные пороки нынешнего капиталистического режима, которые и привели к такому результату. </w:t>
      </w:r>
      <w:proofErr w:type="gramStart"/>
      <w:r w:rsidRPr="00F0584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5844">
        <w:rPr>
          <w:rFonts w:ascii="Times New Roman" w:hAnsi="Times New Roman" w:cs="Times New Roman"/>
          <w:sz w:val="28"/>
          <w:szCs w:val="28"/>
        </w:rPr>
        <w:t xml:space="preserve"> не назвав болезнь, её невозможно вылечить.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 xml:space="preserve">Давно стало привычным, что доклады чиновников в Думе сопровождаются содокладами аудиторов из Счётной палаты. Но, может быть, из-за самой темы — </w:t>
      </w:r>
      <w:proofErr w:type="gramStart"/>
      <w:r w:rsidRPr="00F05844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F05844">
        <w:rPr>
          <w:rFonts w:ascii="Times New Roman" w:hAnsi="Times New Roman" w:cs="Times New Roman"/>
          <w:sz w:val="28"/>
          <w:szCs w:val="28"/>
        </w:rPr>
        <w:t xml:space="preserve"> же об образовании и науке шла речь! — вдруг подумалось: зачем нужен этот «конвоир»? Как будто заведомо предполагалось, что чиновник будет врать, а «конвоир» — пресекать это </w:t>
      </w:r>
      <w:proofErr w:type="gramStart"/>
      <w:r w:rsidRPr="00F05844"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 w:rsidRPr="00F05844">
        <w:rPr>
          <w:rFonts w:ascii="Times New Roman" w:hAnsi="Times New Roman" w:cs="Times New Roman"/>
          <w:sz w:val="28"/>
          <w:szCs w:val="28"/>
        </w:rPr>
        <w:t>. Вот и сейчас аудитор доложил, что установлены факты нецелевого использования в министерстве бюджетных средств на 386 миллионов рублей и неэффективного — на 6,8 миллиона. Было указано, что остро не хватает выпускников-инженеров, качество образования падает, из-за нищенской зарплаты из вузов уходят самые опытные и трудоспособные преподаватели, а ловкачи-начальники получают в десятки раз больше, чем преподаватели, да ещё и проделывают махинации с вузовской недвижимостью. При этом каждая пятая школа требует капитального ремонта, а четверть школьных зданий не располагает необходимыми видами благоустройства. Количество школьных библиотек уменьшается, как и зарплата учителей по ряду регионов, и т.д.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 xml:space="preserve">С вопросами по докладу выступили депутаты нашей фракции М.Н. </w:t>
      </w:r>
      <w:proofErr w:type="spellStart"/>
      <w:r w:rsidRPr="00F05844">
        <w:rPr>
          <w:rFonts w:ascii="Times New Roman" w:hAnsi="Times New Roman" w:cs="Times New Roman"/>
          <w:sz w:val="28"/>
          <w:szCs w:val="28"/>
        </w:rPr>
        <w:t>Берулава</w:t>
      </w:r>
      <w:proofErr w:type="spellEnd"/>
      <w:r w:rsidRPr="00F05844">
        <w:rPr>
          <w:rFonts w:ascii="Times New Roman" w:hAnsi="Times New Roman" w:cs="Times New Roman"/>
          <w:sz w:val="28"/>
          <w:szCs w:val="28"/>
        </w:rPr>
        <w:t xml:space="preserve">, Т.В. Плетнёва, Н.В. </w:t>
      </w:r>
      <w:proofErr w:type="spellStart"/>
      <w:r w:rsidRPr="00F05844">
        <w:rPr>
          <w:rFonts w:ascii="Times New Roman" w:hAnsi="Times New Roman" w:cs="Times New Roman"/>
          <w:sz w:val="28"/>
          <w:szCs w:val="28"/>
        </w:rPr>
        <w:t>Разворотнев</w:t>
      </w:r>
      <w:proofErr w:type="spellEnd"/>
      <w:r w:rsidRPr="00F05844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F05844">
        <w:rPr>
          <w:rFonts w:ascii="Times New Roman" w:hAnsi="Times New Roman" w:cs="Times New Roman"/>
          <w:sz w:val="28"/>
          <w:szCs w:val="28"/>
        </w:rPr>
        <w:t>Коломейцев</w:t>
      </w:r>
      <w:proofErr w:type="spellEnd"/>
      <w:r w:rsidRPr="00F05844">
        <w:rPr>
          <w:rFonts w:ascii="Times New Roman" w:hAnsi="Times New Roman" w:cs="Times New Roman"/>
          <w:sz w:val="28"/>
          <w:szCs w:val="28"/>
        </w:rPr>
        <w:t xml:space="preserve">. Они интересовались укреплением здоровья студентов, сохранением числа педагогических и аграрных вузов, восстановлением системы профессионально-технического образования. А от имени </w:t>
      </w:r>
      <w:r w:rsidRPr="00F05844">
        <w:rPr>
          <w:rFonts w:ascii="Times New Roman" w:hAnsi="Times New Roman" w:cs="Times New Roman"/>
          <w:sz w:val="28"/>
          <w:szCs w:val="28"/>
        </w:rPr>
        <w:lastRenderedPageBreak/>
        <w:t>фракции работу министерства оценивал член-корреспондент Российской академии образования О.Н. Смолин. Он сообщил, что фракция готова поддержать такие шаги министерства, как отказ от сокращения числа бюджетных мест для абитуриентов и ликвидации сельских школ. Но предупредил, что если не будет изменена форма «</w:t>
      </w:r>
      <w:proofErr w:type="spellStart"/>
      <w:r w:rsidRPr="00F05844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F05844">
        <w:rPr>
          <w:rFonts w:ascii="Times New Roman" w:hAnsi="Times New Roman" w:cs="Times New Roman"/>
          <w:sz w:val="28"/>
          <w:szCs w:val="28"/>
        </w:rPr>
        <w:t xml:space="preserve"> финансирования», то сельские школы всё равно исчезнут.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 xml:space="preserve">Беспощадно раскритиковал наш депутат образовательный стандарт для старшей школы, подписанный </w:t>
      </w:r>
      <w:proofErr w:type="spellStart"/>
      <w:r w:rsidRPr="00F05844">
        <w:rPr>
          <w:rFonts w:ascii="Times New Roman" w:hAnsi="Times New Roman" w:cs="Times New Roman"/>
          <w:sz w:val="28"/>
          <w:szCs w:val="28"/>
        </w:rPr>
        <w:t>Фурсенко</w:t>
      </w:r>
      <w:proofErr w:type="spellEnd"/>
      <w:r w:rsidRPr="00F05844">
        <w:rPr>
          <w:rFonts w:ascii="Times New Roman" w:hAnsi="Times New Roman" w:cs="Times New Roman"/>
          <w:sz w:val="28"/>
          <w:szCs w:val="28"/>
        </w:rPr>
        <w:t xml:space="preserve">, по которому, согласно заключению экспертов Российской академии образования, можно получить аттестат зрелости, не изучая физику, химию, биологию, историю, географию и прочие науки, и предложил провести «круглый стол», чтобы обсудить возможность и способ изменения ситуации. Тем более что процедура парламентского расследования этого вопроса по инициативе фракции КПРФ уже начата. А говоря о проведённом недавно мониторинге эффективности вузов, который стал уже притчей </w:t>
      </w:r>
      <w:proofErr w:type="gramStart"/>
      <w:r w:rsidRPr="00F0584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05844">
        <w:rPr>
          <w:rFonts w:ascii="Times New Roman" w:hAnsi="Times New Roman" w:cs="Times New Roman"/>
          <w:sz w:val="28"/>
          <w:szCs w:val="28"/>
        </w:rPr>
        <w:t xml:space="preserve"> языцех из-за своей абсурдности, Олег Николаевич предложил «приговорить его к высшей мере… совершенствования».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И совершенно к месту — в свете слов Н.В. Арефьева о ликвидации России — оказались процитированные при обсуждении доклада министра строки из «Учительской газеты»: «Ливанов обречён, потому что ему предстоит разрушить отечественную систему образования, причём быстрыми темпами. А для этого у него не будет поддержки сначала снизу, в обществе и педагогическом сообществе, а потом сверху, потому что, поставив ему такую задачу, власти предержащие его потом и объявят виновником этой деятельности».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E57D66" w:rsidRPr="00F05844" w:rsidRDefault="00E57D66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Власть разрушает образование, власть разрушает армию, власть разрушает Россию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Выступление депутата-коммуниста Н.В. Арефьева на «правительственном часе» в Государственной Думе 12 сентября 2012 года.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 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- Уважаемые коллеги!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Несмотря на смену правительства и руководства министерства экономического развития никаких изменений в экономической политике не произошло.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Любой доклад министерств начинается с цены на нефть и кончается ею же. Следовательно, ни о каком развитии экономики не может быть и речи. И вот почему!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Первое:  Структура экономики за последние десятилетия изменилась,  и не в лучшую сторону.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Мало того, что за время реформ страна потеряла две трети промышленности и больше половины сельского хозяйства, сегодня промышленность в экономике занимает всего 37%, сельское хозяйство меньше 5%, зато услуги - около 60%.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О развитии какой экономики сегодня можно говорить, если в 37% промышленности – 30% нефть и газ?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lastRenderedPageBreak/>
        <w:t>За 7 месяцев текущего года промышленное производство выросло на 3,2%. Если к этому прибавить рост производства в сельском хозяйстве на 2,1% и в строительстве на 3,7%, то можно заключить, что экономика пришла к уровню 2008 года и остановилась, потому что предпосылок к дальнейшему росту нет. Рост транспорта на 1,6%, демонстрирует истинный рост экономики, все остальные проценты - от спекуляции.  Да и что можно ожидать от экономики, в которой 40% предприятий - убыточные, степень износа оборудования – 75,4%. Количество предприятий в этом году сократилось на 1,5%.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Экономика застыла в ожидании действия условий ВТО.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Необходимо принимать меры по адаптации экономики к новым условиям, но из 54 запланированных правительством мероприятий в отношении всех отраслей экономики до начала июня было исполнено 25. В сельхозмашиностроении идут массовые увольнения,  в полный ро</w:t>
      </w:r>
      <w:proofErr w:type="gramStart"/>
      <w:r w:rsidRPr="00F05844">
        <w:rPr>
          <w:rFonts w:ascii="Times New Roman" w:hAnsi="Times New Roman" w:cs="Times New Roman"/>
          <w:sz w:val="28"/>
          <w:szCs w:val="28"/>
        </w:rPr>
        <w:t>ст вст</w:t>
      </w:r>
      <w:proofErr w:type="gramEnd"/>
      <w:r w:rsidRPr="00F05844">
        <w:rPr>
          <w:rFonts w:ascii="Times New Roman" w:hAnsi="Times New Roman" w:cs="Times New Roman"/>
          <w:sz w:val="28"/>
          <w:szCs w:val="28"/>
        </w:rPr>
        <w:t xml:space="preserve">али проблемы </w:t>
      </w:r>
      <w:proofErr w:type="spellStart"/>
      <w:r w:rsidRPr="00F05844">
        <w:rPr>
          <w:rFonts w:ascii="Times New Roman" w:hAnsi="Times New Roman" w:cs="Times New Roman"/>
          <w:sz w:val="28"/>
          <w:szCs w:val="28"/>
        </w:rPr>
        <w:t>автопрома</w:t>
      </w:r>
      <w:proofErr w:type="spellEnd"/>
      <w:r w:rsidRPr="00F05844">
        <w:rPr>
          <w:rFonts w:ascii="Times New Roman" w:hAnsi="Times New Roman" w:cs="Times New Roman"/>
          <w:sz w:val="28"/>
          <w:szCs w:val="28"/>
        </w:rPr>
        <w:t xml:space="preserve"> и металлургов.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Разве фракция КПРФ не говорила вам об этом месяц назад?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Второе: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По данным Минфина в ближайшие три года бюджет потеряет около триллиона рублей доходов. Но это только прямые потери от вступления в ВТО.  Фракция КПРФ говорила вам, что потери будут большими – 3 триллиона!  Но вы не послушали.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Экспорт никаких дополнительных доходов от вступления в ВТО не даст.  Доля нефти и газа в общем объеме экспорта России составляет 80%. А машин и оборудования - всего 4,5%, и эта доля с каждым годом уменьшается. Следовательно, за счет экспорта страна компенсаций не получит.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Третье: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 xml:space="preserve">Необходимо учесть еще потери от инфляции, и не только </w:t>
      </w:r>
      <w:proofErr w:type="gramStart"/>
      <w:r w:rsidRPr="00F058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05844">
        <w:rPr>
          <w:rFonts w:ascii="Times New Roman" w:hAnsi="Times New Roman" w:cs="Times New Roman"/>
          <w:sz w:val="28"/>
          <w:szCs w:val="28"/>
        </w:rPr>
        <w:t xml:space="preserve"> российской. США напечатали триллион долларов, а Евросоюз триллион евро. Расплачиваться за их благополучие будут все, в том числе и Россия.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Увеличение внутренних тарифов на электроэнергию и газ поднимают инфляцию с 4,8 до 7% - это уже наработки Минэкономразвития. А это неминуемо увеличит рецессию.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КПРФ и сейчас готова вам предложить антиинфляционные меры, но ведь вам это не нужно!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Четвертое: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Иностранных инвестиций не будет! И вот почему.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 xml:space="preserve">Доля иностранного капитала в экономике России составляет 75%, 95% крупной собственности России находится в </w:t>
      </w:r>
      <w:proofErr w:type="spellStart"/>
      <w:r w:rsidRPr="00F05844">
        <w:rPr>
          <w:rFonts w:ascii="Times New Roman" w:hAnsi="Times New Roman" w:cs="Times New Roman"/>
          <w:sz w:val="28"/>
          <w:szCs w:val="28"/>
        </w:rPr>
        <w:t>офшорах</w:t>
      </w:r>
      <w:proofErr w:type="spellEnd"/>
      <w:r w:rsidRPr="00F05844">
        <w:rPr>
          <w:rFonts w:ascii="Times New Roman" w:hAnsi="Times New Roman" w:cs="Times New Roman"/>
          <w:sz w:val="28"/>
          <w:szCs w:val="28"/>
        </w:rPr>
        <w:t>, вот они и вывозят капитал из России и тем самым сокращают объем кредитных ресурсов страны.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43 миллиарда долларов убежало из страны за 5 месяцев, еще 5 ушло в июле, по прогнозу минэкономразвития чистый отток капитала за год составит 60 миллиардов долларов, а по другим оценкам - 90 миллиардов.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5844">
        <w:rPr>
          <w:rFonts w:ascii="Times New Roman" w:hAnsi="Times New Roman" w:cs="Times New Roman"/>
          <w:sz w:val="28"/>
          <w:szCs w:val="28"/>
        </w:rPr>
        <w:t>За последние 10 лет из страны вывезено 427 млрд. долларов.</w:t>
      </w:r>
      <w:proofErr w:type="gramEnd"/>
      <w:r w:rsidRPr="00F05844">
        <w:rPr>
          <w:rFonts w:ascii="Times New Roman" w:hAnsi="Times New Roman" w:cs="Times New Roman"/>
          <w:sz w:val="28"/>
          <w:szCs w:val="28"/>
        </w:rPr>
        <w:t xml:space="preserve"> Нам же все время толкуют о каких-то иностранных инвестициях!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Пятое: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lastRenderedPageBreak/>
        <w:t>Российская налоговая система способствует удорожанию продукции и снижению на нее спроса. Пока не избавимся от таких лишних налогов, как НДС экономика будет чахнуть. В США НДС нет.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Можно продолжать и дальше, но даже эти 5 пунктов обещают российской экономике только рецессию, девальвацию и инфляцию. Это подтверждают министерства российского правительства.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Уже заявлено, что на ближайшие годы денег на образование и здравоохранение не хватит, значит, школы и больницы сделают платными, ведь закон для них давно принят.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 xml:space="preserve">Запланировано ежегодно повышать </w:t>
      </w:r>
      <w:proofErr w:type="spellStart"/>
      <w:r w:rsidRPr="00F05844">
        <w:rPr>
          <w:rFonts w:ascii="Times New Roman" w:hAnsi="Times New Roman" w:cs="Times New Roman"/>
          <w:sz w:val="28"/>
          <w:szCs w:val="28"/>
        </w:rPr>
        <w:t>энерготарифы</w:t>
      </w:r>
      <w:proofErr w:type="spellEnd"/>
      <w:r w:rsidRPr="00F05844">
        <w:rPr>
          <w:rFonts w:ascii="Times New Roman" w:hAnsi="Times New Roman" w:cs="Times New Roman"/>
          <w:sz w:val="28"/>
          <w:szCs w:val="28"/>
        </w:rPr>
        <w:t xml:space="preserve"> на 15%, вводятся социальные нормы потребления коммунальных услуг.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Граждан, проживающих в квартирах на условиях социального найма, собираются перевести на условия коммерческого найма. А, иными словами, за квартиру надо будет платить по рыночным расценкам.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Ну, а смогут ли граждане России оплачивать все эти инновации?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 xml:space="preserve">Официально среднемесячная зарплата в России сложилась на уровне 27219 рублей. Но этот рост в 15% сложился за счет самых высокооплачиваемых, получающих от 30 до 100 тысяч долларов, группа которых выросла на 71%. Зато число граждан, получающих </w:t>
      </w:r>
      <w:proofErr w:type="gramStart"/>
      <w:r w:rsidRPr="00F05844">
        <w:rPr>
          <w:rFonts w:ascii="Times New Roman" w:hAnsi="Times New Roman" w:cs="Times New Roman"/>
          <w:sz w:val="28"/>
          <w:szCs w:val="28"/>
        </w:rPr>
        <w:t>зарплату</w:t>
      </w:r>
      <w:proofErr w:type="gramEnd"/>
      <w:r w:rsidRPr="00F05844">
        <w:rPr>
          <w:rFonts w:ascii="Times New Roman" w:hAnsi="Times New Roman" w:cs="Times New Roman"/>
          <w:sz w:val="28"/>
          <w:szCs w:val="28"/>
        </w:rPr>
        <w:t xml:space="preserve"> ниже прожиточного минимума, составляет 16%.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60% населения не сможет оплачивать изуверские прихоти правительства, а значит погибнет та инфраструктура, которая не получит денег от народа.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В общем, все это мы много раз проходили!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4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F05844">
        <w:rPr>
          <w:rFonts w:ascii="Times New Roman" w:hAnsi="Times New Roman" w:cs="Times New Roman"/>
          <w:sz w:val="28"/>
          <w:szCs w:val="28"/>
        </w:rPr>
        <w:t>ПРФ сч</w:t>
      </w:r>
      <w:proofErr w:type="gramEnd"/>
      <w:r w:rsidRPr="00F05844">
        <w:rPr>
          <w:rFonts w:ascii="Times New Roman" w:hAnsi="Times New Roman" w:cs="Times New Roman"/>
          <w:sz w:val="28"/>
          <w:szCs w:val="28"/>
        </w:rPr>
        <w:t>итает такую социально-экономическую политику бесперспективной и готова дать свои предложения по выводу страны из кризиса.</w:t>
      </w:r>
    </w:p>
    <w:p w:rsidR="00F05844" w:rsidRPr="00F05844" w:rsidRDefault="00F05844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501" w:rsidRPr="00F05844" w:rsidRDefault="00EB3501" w:rsidP="00F05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3501" w:rsidRPr="00F05844" w:rsidSect="00546F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6FB7"/>
    <w:rsid w:val="00546FB7"/>
    <w:rsid w:val="00C678CC"/>
    <w:rsid w:val="00E57D66"/>
    <w:rsid w:val="00EB3501"/>
    <w:rsid w:val="00F05844"/>
    <w:rsid w:val="00F9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6FB7"/>
  </w:style>
  <w:style w:type="paragraph" w:styleId="a3">
    <w:name w:val="Normal (Web)"/>
    <w:basedOn w:val="a"/>
    <w:uiPriority w:val="99"/>
    <w:semiHidden/>
    <w:unhideWhenUsed/>
    <w:rsid w:val="00E5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1752</Words>
  <Characters>9991</Characters>
  <Application>Microsoft Office Word</Application>
  <DocSecurity>0</DocSecurity>
  <Lines>83</Lines>
  <Paragraphs>23</Paragraphs>
  <ScaleCrop>false</ScaleCrop>
  <Company>Дом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Karaton</dc:creator>
  <cp:keywords/>
  <dc:description/>
  <cp:lastModifiedBy>Karaton</cp:lastModifiedBy>
  <cp:revision>7</cp:revision>
  <dcterms:created xsi:type="dcterms:W3CDTF">2013-01-04T09:19:00Z</dcterms:created>
  <dcterms:modified xsi:type="dcterms:W3CDTF">2013-01-04T11:26:00Z</dcterms:modified>
</cp:coreProperties>
</file>